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6B3F59" w:rsidRPr="00B109D5" w:rsidRDefault="006B3F59" w:rsidP="006B3F59">
      <w:pPr>
        <w:spacing w:after="0"/>
        <w:rPr>
          <w:b/>
          <w:color w:val="002060"/>
          <w:sz w:val="24"/>
          <w:szCs w:val="24"/>
        </w:rPr>
      </w:pPr>
    </w:p>
    <w:p w:rsidR="005331F4" w:rsidRPr="005331F4" w:rsidRDefault="005331F4" w:rsidP="00401BC3">
      <w:pPr>
        <w:pStyle w:val="2"/>
        <w:spacing w:before="0" w:after="0"/>
        <w:ind w:right="-341"/>
        <w:rPr>
          <w:rFonts w:asciiTheme="minorHAnsi" w:hAnsiTheme="minorHAnsi" w:cs="Arial"/>
          <w:i w:val="0"/>
          <w:color w:val="002060"/>
          <w:szCs w:val="24"/>
        </w:rPr>
      </w:pPr>
    </w:p>
    <w:p w:rsidR="00781D50" w:rsidRDefault="00C174F7" w:rsidP="00401BC3">
      <w:pPr>
        <w:pStyle w:val="2"/>
        <w:spacing w:before="0" w:after="0"/>
        <w:ind w:right="-341"/>
        <w:rPr>
          <w:rFonts w:asciiTheme="minorHAnsi" w:hAnsiTheme="minorHAnsi" w:cs="Arial"/>
          <w:i w:val="0"/>
          <w:color w:val="002060"/>
          <w:szCs w:val="24"/>
        </w:rPr>
      </w:pPr>
      <w:r w:rsidRPr="006B3F59">
        <w:rPr>
          <w:rFonts w:asciiTheme="minorHAnsi" w:hAnsiTheme="minorHAnsi" w:cs="Arial"/>
          <w:i w:val="0"/>
          <w:color w:val="002060"/>
          <w:szCs w:val="24"/>
        </w:rPr>
        <w:t xml:space="preserve">ΒΑΣΙΚΕΣ ΑΡΧΕΣ ΚΟΙΝΩΝΙΚΩΝ ΕΠΙΣΤΗΜΩΝ  </w:t>
      </w:r>
      <w:r w:rsidR="00DF2285" w:rsidRPr="006B3F59">
        <w:rPr>
          <w:rFonts w:asciiTheme="minorHAnsi" w:hAnsiTheme="minorHAnsi" w:cs="Arial"/>
          <w:i w:val="0"/>
          <w:color w:val="002060"/>
          <w:szCs w:val="24"/>
        </w:rPr>
        <w:t xml:space="preserve"> </w:t>
      </w:r>
      <w:r w:rsidRPr="006B3F59">
        <w:rPr>
          <w:rFonts w:asciiTheme="minorHAnsi" w:hAnsiTheme="minorHAnsi" w:cs="Arial"/>
          <w:i w:val="0"/>
          <w:color w:val="002060"/>
          <w:szCs w:val="24"/>
        </w:rPr>
        <w:t xml:space="preserve">              </w:t>
      </w:r>
      <w:r w:rsidR="00401BC3" w:rsidRPr="00401BC3">
        <w:rPr>
          <w:rFonts w:asciiTheme="minorHAnsi" w:hAnsiTheme="minorHAnsi" w:cs="Arial"/>
          <w:i w:val="0"/>
          <w:color w:val="002060"/>
          <w:szCs w:val="24"/>
        </w:rPr>
        <w:t xml:space="preserve">    </w:t>
      </w:r>
    </w:p>
    <w:p w:rsidR="00DF2285" w:rsidRDefault="00DF2285" w:rsidP="00401BC3">
      <w:pPr>
        <w:pStyle w:val="2"/>
        <w:spacing w:before="0" w:after="0"/>
        <w:ind w:right="-341"/>
        <w:rPr>
          <w:rFonts w:asciiTheme="minorHAnsi" w:hAnsiTheme="minorHAnsi" w:cs="Arial"/>
          <w:i w:val="0"/>
          <w:color w:val="002060"/>
          <w:szCs w:val="24"/>
        </w:rPr>
      </w:pPr>
      <w:r w:rsidRPr="006B3F59">
        <w:rPr>
          <w:rFonts w:asciiTheme="minorHAnsi" w:hAnsiTheme="minorHAnsi" w:cs="Arial"/>
          <w:i w:val="0"/>
          <w:color w:val="002060"/>
          <w:szCs w:val="24"/>
        </w:rPr>
        <w:t xml:space="preserve">Ομάδας Προσανατολισμού Ανθρωπιστικών Σπουδών  </w:t>
      </w:r>
    </w:p>
    <w:p w:rsidR="00781D50" w:rsidRDefault="00781D50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</w:p>
    <w:p w:rsidR="007C7606" w:rsidRDefault="00781D50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  <w:r>
        <w:rPr>
          <w:rFonts w:eastAsia="Times New Roman" w:cs="Arial"/>
          <w:b/>
          <w:bCs/>
          <w:iCs/>
          <w:color w:val="002060"/>
          <w:sz w:val="28"/>
          <w:szCs w:val="24"/>
        </w:rPr>
        <w:t>Εξεταστέα ύλη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ΚΕΦΑΛΑΙΟ 1: ΕΙΣΑΓΩΓΗ ΣΤΙΣ ΚΟΙΝΩΝΙΚΕΣ ΕΠΙΣΤΗΜΕΣ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1.1, 1.2 (</w:t>
      </w:r>
      <w:bookmarkStart w:id="0" w:name="_GoBack"/>
      <w:bookmarkEnd w:id="0"/>
      <w:r w:rsidRPr="00781D50">
        <w:rPr>
          <w:rFonts w:eastAsia="Times New Roman" w:cs="Times New Roman"/>
          <w:sz w:val="24"/>
          <w:szCs w:val="24"/>
        </w:rPr>
        <w:t>σελ. 13-16)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ΚΕΦΑΛΑΙΟ 2: ΒΑΣΙΚΕΣ ΠΡΟΣΕΓΓΙΣΕΙΣ ΣΤΗΝ ΟΙΚΟΝΟΜΙΑ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Α. ΑΝΤΙΚΕΙΜΕΝΟ ΚΑΙ ΒΑΣΙΚΕΣ ΟΙΚΟΝΟΜΙΚΕΣ ΘΕΩΡΗΣΕΙΣ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2.1, 2.2, 2.3 (σελ. 27-32) 2.5 (σελ. 35-36)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Β. ΚΟΙΝΩΝΙΚΑ ΚΑΙ ΟΙΚΟΝΟΜΙΚΑ ΣΥΣΤΗΜΑΤΑ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2.1, 2.2, 2.3, 2.4 (σελ. 47-56)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ΚΕΦΑΛΑΙΟ 3: ΒΑΣΙΚΕΣ ΠΡΟΣΕΓΓΙΣΕΙΣ ΣΤΗΝ ΚΟΙΝΩΝΙΟΛΟΓΙΑ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3.5 (σελ. 77-82)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ΚΕΦΑΛΑΙΟ 5: ΘΕΜΑΤΑ ΠΟΥ ΑΠΑΣΧΟΛΟΥΝ ΤΙΣ ΚΟΙΝΩΝΙΚΕΣ ΕΠΙΣΤΗΜΕΣ</w:t>
      </w:r>
    </w:p>
    <w:p w:rsidR="00781D50" w:rsidRPr="00781D50" w:rsidRDefault="00781D50" w:rsidP="00781D5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81D50">
        <w:rPr>
          <w:rFonts w:eastAsia="Times New Roman" w:cs="Times New Roman"/>
          <w:sz w:val="24"/>
          <w:szCs w:val="24"/>
        </w:rPr>
        <w:t>5.1 (σελ. 129-132), 5.3 (σελ. 137-141)</w:t>
      </w:r>
    </w:p>
    <w:p w:rsidR="00781D50" w:rsidRDefault="00781D50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</w:p>
    <w:p w:rsidR="007C7606" w:rsidRPr="007C7606" w:rsidRDefault="007C7606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7C7606">
        <w:rPr>
          <w:rFonts w:eastAsia="Times New Roman" w:cs="Arial"/>
          <w:b/>
          <w:bCs/>
          <w:iCs/>
          <w:color w:val="002060"/>
          <w:sz w:val="28"/>
          <w:szCs w:val="24"/>
        </w:rPr>
        <w:t>Τρόπος εξέτασης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 xml:space="preserve">Για </w:t>
      </w:r>
      <w:r w:rsidR="00781D50">
        <w:rPr>
          <w:rFonts w:cs="Arial"/>
          <w:sz w:val="24"/>
          <w:szCs w:val="24"/>
        </w:rPr>
        <w:t>το μάθημα</w:t>
      </w:r>
      <w:r w:rsidRPr="00FA6672">
        <w:rPr>
          <w:rFonts w:cs="Arial"/>
          <w:sz w:val="24"/>
          <w:szCs w:val="24"/>
        </w:rPr>
        <w:t xml:space="preserve"> Βασικές Αρχές Κοινωνικών Επιστημών (Κοινωνιολογία, Οικονομική Επιστήμη και Πολιτική Επιστήμη) της Ομάδας Προσανατολισμού Ανθρωπιστικών Σπουδών της Β΄ τάξης Ημερησίου Γενικού Λυκείου η εξέταση περιλαμβάνει δύο ομάδες θεμάτων: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 xml:space="preserve">Το πρώτο θέμα περιλαμβάνει τρεις (3) ερωτήσεις αντικειμενικού τύπου και βαθμολογείται με είκοσι πέντε (25) μονάδες. Ειδικότερα, περιλαμβάνει: μία ερώτηση με πέντε (5) </w:t>
      </w:r>
      <w:proofErr w:type="spellStart"/>
      <w:r w:rsidRPr="00FA6672">
        <w:rPr>
          <w:rFonts w:cs="Arial"/>
          <w:sz w:val="24"/>
          <w:szCs w:val="24"/>
        </w:rPr>
        <w:t>υποερωτήματα</w:t>
      </w:r>
      <w:proofErr w:type="spellEnd"/>
      <w:r w:rsidRPr="00FA6672">
        <w:rPr>
          <w:rFonts w:cs="Arial"/>
          <w:sz w:val="24"/>
          <w:szCs w:val="24"/>
        </w:rPr>
        <w:t xml:space="preserve"> Σωστού-Λάθους (5Χ3=15 Μονάδες) και δύο ερωτήσεις πολλαπλής επιλογής, που καθεμία βαθμολογείται με πέντε (5) Μονάδες (5Χ2=10 Μονάδες). 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β)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Κάθε ένα από τα δύο θέματα περιέχει δύο ερωτήσεις διαβαθμισμένης δυσκολίας.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lastRenderedPageBreak/>
        <w:t>Το πρώτο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DF2285" w:rsidRPr="006B3F59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Το δεύτερο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sectPr w:rsidR="00DF2285" w:rsidRPr="006B3F59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B9" w:rsidRDefault="00DC18B9" w:rsidP="0075731B">
      <w:pPr>
        <w:spacing w:after="0" w:line="240" w:lineRule="auto"/>
      </w:pPr>
      <w:r>
        <w:separator/>
      </w:r>
    </w:p>
  </w:endnote>
  <w:endnote w:type="continuationSeparator" w:id="0">
    <w:p w:rsidR="00DC18B9" w:rsidRDefault="00DC18B9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781D50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B9" w:rsidRDefault="00DC18B9" w:rsidP="0075731B">
      <w:pPr>
        <w:spacing w:after="0" w:line="240" w:lineRule="auto"/>
      </w:pPr>
      <w:r>
        <w:separator/>
      </w:r>
    </w:p>
  </w:footnote>
  <w:footnote w:type="continuationSeparator" w:id="0">
    <w:p w:rsidR="00DC18B9" w:rsidRDefault="00DC18B9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3C26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1D50"/>
    <w:rsid w:val="007835F3"/>
    <w:rsid w:val="00793713"/>
    <w:rsid w:val="00795907"/>
    <w:rsid w:val="007C6200"/>
    <w:rsid w:val="007C7606"/>
    <w:rsid w:val="007D065E"/>
    <w:rsid w:val="00835762"/>
    <w:rsid w:val="00837EA1"/>
    <w:rsid w:val="00871BA0"/>
    <w:rsid w:val="00894557"/>
    <w:rsid w:val="009243ED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C18B9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655EC-4551-4E64-89DE-5E8FFC39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2016-04-20T08:11:00Z</dcterms:created>
  <dcterms:modified xsi:type="dcterms:W3CDTF">2016-04-20T08:11:00Z</dcterms:modified>
</cp:coreProperties>
</file>