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12217D" w:rsidRPr="0012217D" w:rsidRDefault="0012217D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894C8B" w:rsidRDefault="00894C8B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CC0823">
        <w:rPr>
          <w:rFonts w:eastAsia="Times New Roman" w:cs="Times New Roman"/>
          <w:b/>
          <w:color w:val="002060"/>
          <w:sz w:val="28"/>
          <w:szCs w:val="24"/>
        </w:rPr>
        <w:t xml:space="preserve">Θρησκευτικά </w:t>
      </w:r>
    </w:p>
    <w:p w:rsidR="00A55394" w:rsidRDefault="00A55394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ΚΕΦΑΛΑΙΑ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5. Η ελευθερία του ανθρώπου στις επιλογές και στις πράξεις του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7. Το κοινωνικό πρόβλημα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10. Το ανθρώπινο σώμα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11. Τα δύο φύλα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12. Η οικογένεια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13. Ο σεβασμός της ανθρώπινης ζωής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A55394">
        <w:rPr>
          <w:rFonts w:ascii="Times New Roman" w:eastAsia="Times New Roman" w:hAnsi="Times New Roman" w:cs="Times New Roman"/>
          <w:sz w:val="24"/>
          <w:szCs w:val="24"/>
        </w:rPr>
        <w:t>Βιοϊατρική</w:t>
      </w:r>
      <w:proofErr w:type="spellEnd"/>
      <w:r w:rsidRPr="00A55394">
        <w:rPr>
          <w:rFonts w:ascii="Times New Roman" w:eastAsia="Times New Roman" w:hAnsi="Times New Roman" w:cs="Times New Roman"/>
          <w:sz w:val="24"/>
          <w:szCs w:val="24"/>
        </w:rPr>
        <w:t xml:space="preserve"> και ηθική</w:t>
      </w:r>
    </w:p>
    <w:p w:rsidR="00A55394" w:rsidRPr="00A55394" w:rsidRDefault="00A55394" w:rsidP="00A5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94">
        <w:rPr>
          <w:rFonts w:ascii="Times New Roman" w:eastAsia="Times New Roman" w:hAnsi="Times New Roman" w:cs="Times New Roman"/>
          <w:sz w:val="24"/>
          <w:szCs w:val="24"/>
        </w:rPr>
        <w:t>16. Άρνηση και υποτίμηση της ανθρώπινης ζωής</w:t>
      </w:r>
    </w:p>
    <w:p w:rsidR="00A55394" w:rsidRPr="00A55394" w:rsidRDefault="00A55394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bookmarkStart w:id="0" w:name="_GoBack"/>
      <w:bookmarkEnd w:id="0"/>
    </w:p>
    <w:p w:rsidR="0012217D" w:rsidRPr="0012217D" w:rsidRDefault="0012217D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Τα Θρησκευτικά στη Γ΄ τάξη Ημερησίου Γενικού Λυκείου εξετάζονται με ερωτήσεις, οι οποίες ταξινομούνται σε δύο ομάδες: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α) Στην πρώτη ομάδα περιλαμβάνονται ερωτήσεις που ελέγχουν την</w:t>
      </w:r>
      <w:r>
        <w:rPr>
          <w:rFonts w:eastAsia="Times New Roman" w:cs="Times New Roman"/>
          <w:sz w:val="24"/>
          <w:szCs w:val="24"/>
        </w:rPr>
        <w:t xml:space="preserve"> κατοχή των γνώσεων που περιλαμ</w:t>
      </w:r>
      <w:r w:rsidRPr="00665D0F">
        <w:rPr>
          <w:rFonts w:eastAsia="Times New Roman" w:cs="Times New Roman"/>
          <w:sz w:val="24"/>
          <w:szCs w:val="24"/>
        </w:rPr>
        <w:t>βάνονται στην εξεταστέα ύλη και την κατανόησή τους.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β) Στη δεύτερ</w:t>
      </w:r>
      <w:r>
        <w:rPr>
          <w:rFonts w:eastAsia="Times New Roman" w:cs="Times New Roman"/>
          <w:sz w:val="24"/>
          <w:szCs w:val="24"/>
        </w:rPr>
        <w:t>η ομάδα περιλαμβάνονται δύο ερω</w:t>
      </w:r>
      <w:r w:rsidRPr="00665D0F">
        <w:rPr>
          <w:rFonts w:eastAsia="Times New Roman" w:cs="Times New Roman"/>
          <w:sz w:val="24"/>
          <w:szCs w:val="24"/>
        </w:rPr>
        <w:t>τήσεις που απαιτούν συνδυασμό γνώσεων και κριτική ικανότητα από μέρους των μαθητών.</w:t>
      </w:r>
    </w:p>
    <w:p w:rsidR="00894C8B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Η βαθμολογία κατανέμεται κατά 50% σε καθεμία από τις ομάδες αυτές. Η κατανομή της βαθμολογίας στις ερωτήσεις κάθε ομάδας, μπορεί να διαφοροποιείται ανάλογα με το βαθμό δυσκολίας σε καθεμία από αυτές, η οποία καθορίζεται κατά τη διατύπωση των θεμάτων και ανακο</w:t>
      </w:r>
      <w:r w:rsidR="0037330D">
        <w:rPr>
          <w:rFonts w:eastAsia="Times New Roman" w:cs="Times New Roman"/>
          <w:sz w:val="24"/>
          <w:szCs w:val="24"/>
        </w:rPr>
        <w:t>ινώνεται στους μαθητές γραπτώς.</w:t>
      </w:r>
    </w:p>
    <w:p w:rsidR="00894C8B" w:rsidRDefault="00894C8B" w:rsidP="00894C8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7F696E" w:rsidRPr="007F696E" w:rsidRDefault="007F696E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7F696E" w:rsidRPr="007F696E" w:rsidRDefault="007F696E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7F696E" w:rsidRPr="0012217D" w:rsidRDefault="007F696E" w:rsidP="00894C8B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sectPr w:rsidR="007F696E" w:rsidRPr="0012217D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63" w:rsidRDefault="00584963" w:rsidP="0075731B">
      <w:pPr>
        <w:spacing w:after="0" w:line="240" w:lineRule="auto"/>
      </w:pPr>
      <w:r>
        <w:separator/>
      </w:r>
    </w:p>
  </w:endnote>
  <w:endnote w:type="continuationSeparator" w:id="0">
    <w:p w:rsidR="00584963" w:rsidRDefault="00584963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A55394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63" w:rsidRDefault="00584963" w:rsidP="0075731B">
      <w:pPr>
        <w:spacing w:after="0" w:line="240" w:lineRule="auto"/>
      </w:pPr>
      <w:r>
        <w:separator/>
      </w:r>
    </w:p>
  </w:footnote>
  <w:footnote w:type="continuationSeparator" w:id="0">
    <w:p w:rsidR="00584963" w:rsidRDefault="00584963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2217D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630A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963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94557"/>
    <w:rsid w:val="00894C8B"/>
    <w:rsid w:val="008A5C26"/>
    <w:rsid w:val="008C7C41"/>
    <w:rsid w:val="008E6300"/>
    <w:rsid w:val="009243ED"/>
    <w:rsid w:val="009758A3"/>
    <w:rsid w:val="009B5D1D"/>
    <w:rsid w:val="00A05A58"/>
    <w:rsid w:val="00A25242"/>
    <w:rsid w:val="00A55394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BADBF-8D01-4E2A-855C-914A9295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cp:lastPrinted>2016-04-12T08:43:00Z</cp:lastPrinted>
  <dcterms:created xsi:type="dcterms:W3CDTF">2016-04-14T09:46:00Z</dcterms:created>
  <dcterms:modified xsi:type="dcterms:W3CDTF">2016-05-11T08:04:00Z</dcterms:modified>
</cp:coreProperties>
</file>