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ΦΙΛΕΚΠΑΙΔΕΥΤΙΚΗ ΕΤΑΙΡΕΙΑ</w:t>
      </w:r>
    </w:p>
    <w:p w:rsidR="006B3F59" w:rsidRPr="00AF4A1E" w:rsidRDefault="006B3F59" w:rsidP="006B3F59">
      <w:pPr>
        <w:spacing w:after="0"/>
        <w:ind w:hanging="1134"/>
        <w:rPr>
          <w:b/>
          <w:color w:val="002060"/>
          <w:sz w:val="28"/>
          <w:szCs w:val="24"/>
        </w:rPr>
      </w:pPr>
      <w:r w:rsidRPr="00AF4A1E">
        <w:rPr>
          <w:b/>
          <w:color w:val="002060"/>
          <w:sz w:val="28"/>
          <w:szCs w:val="24"/>
        </w:rPr>
        <w:t>Α΄ ΑΡΣΑΚΕΙΟ ΓΕΝΙΚΟ ΛΥΚΕΙΟ ΨΥΧΙΚΟΥ</w:t>
      </w:r>
    </w:p>
    <w:p w:rsidR="006B3F59" w:rsidRPr="00B109D5" w:rsidRDefault="006B3F59" w:rsidP="006B3F59">
      <w:pPr>
        <w:spacing w:after="0"/>
        <w:rPr>
          <w:b/>
          <w:color w:val="002060"/>
          <w:sz w:val="24"/>
          <w:szCs w:val="24"/>
        </w:rPr>
      </w:pPr>
    </w:p>
    <w:p w:rsidR="005331F4" w:rsidRPr="005331F4" w:rsidRDefault="005331F4" w:rsidP="00401BC3">
      <w:pPr>
        <w:pStyle w:val="2"/>
        <w:spacing w:before="0" w:after="0"/>
        <w:ind w:right="-341"/>
        <w:rPr>
          <w:rFonts w:asciiTheme="minorHAnsi" w:hAnsiTheme="minorHAnsi" w:cs="Arial"/>
          <w:i w:val="0"/>
          <w:color w:val="002060"/>
          <w:szCs w:val="24"/>
        </w:rPr>
      </w:pPr>
    </w:p>
    <w:p w:rsidR="00DF2285" w:rsidRDefault="00C174F7" w:rsidP="00401BC3">
      <w:pPr>
        <w:pStyle w:val="2"/>
        <w:spacing w:before="0" w:after="0"/>
        <w:ind w:right="-341"/>
        <w:rPr>
          <w:rFonts w:asciiTheme="minorHAnsi" w:hAnsiTheme="minorHAnsi" w:cs="Arial"/>
          <w:i w:val="0"/>
          <w:color w:val="002060"/>
          <w:szCs w:val="24"/>
        </w:rPr>
      </w:pPr>
      <w:r w:rsidRPr="006B3F59">
        <w:rPr>
          <w:rFonts w:asciiTheme="minorHAnsi" w:hAnsiTheme="minorHAnsi" w:cs="Arial"/>
          <w:i w:val="0"/>
          <w:color w:val="002060"/>
          <w:szCs w:val="24"/>
        </w:rPr>
        <w:t xml:space="preserve">ΠΟΛΙΤΙΚΗ ΠΑΙΔΕΙΑ </w:t>
      </w:r>
    </w:p>
    <w:p w:rsidR="00180D8A" w:rsidRDefault="00180D8A" w:rsidP="00180D8A">
      <w:pPr>
        <w:rPr>
          <w:rFonts w:eastAsia="Times New Roman" w:cs="Arial"/>
          <w:b/>
          <w:bCs/>
          <w:iCs/>
          <w:color w:val="002060"/>
          <w:sz w:val="28"/>
          <w:szCs w:val="24"/>
        </w:rPr>
      </w:pPr>
      <w:r w:rsidRPr="00180D8A">
        <w:rPr>
          <w:rFonts w:eastAsia="Times New Roman" w:cs="Arial"/>
          <w:b/>
          <w:bCs/>
          <w:iCs/>
          <w:color w:val="002060"/>
          <w:sz w:val="28"/>
          <w:szCs w:val="24"/>
        </w:rPr>
        <w:t>Εξεταστέα ύλη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80D8A">
        <w:rPr>
          <w:rFonts w:eastAsia="Times New Roman" w:cs="Times New Roman"/>
          <w:b/>
          <w:bCs/>
          <w:sz w:val="24"/>
          <w:szCs w:val="24"/>
        </w:rPr>
        <w:t xml:space="preserve">ΚΕΦ.1: Η ΟΡΓΑΝΩΣΗ ΤΗΣ ΚΟΙΝΩΝΙΑΣ 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 xml:space="preserve">Α. Η ΈΝΤΑΞΗ ΤΟΥ ΑΤΌΜΟΥ ΣΤΗΝ ΚΟΙΝΩΝΙΑ 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 xml:space="preserve">§1.1,  §1.2 (μόνο: 1.2.1 1.2.2), §1.3 (μόνο: 1.3.1 1.3.2), §1.5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 xml:space="preserve">Β. Η ΑΠΟΚΛΙΝΟΥΣΑ ΣΥΜΠΕΡΙΦΟΡΑ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>§1.6 (μόνο: 1.6.1 1.6.2) §1.7 (μόνο: 1.7.1 1.7.2)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>§1.8 (μόνο: 1.8.1 1.8.2)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80D8A">
        <w:rPr>
          <w:rFonts w:eastAsia="Times New Roman" w:cs="Times New Roman"/>
          <w:b/>
          <w:bCs/>
          <w:sz w:val="24"/>
          <w:szCs w:val="24"/>
        </w:rPr>
        <w:t>ΚΕΦΑΛΑΙΟ 2 : Η ΟΡΓΑΝΩΣΗ ΤΗΣ ΟΙΚΟΝΟΜΙΑΣ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 xml:space="preserve">§2.1, §2.4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80D8A">
        <w:rPr>
          <w:rFonts w:eastAsia="Times New Roman" w:cs="Times New Roman"/>
          <w:b/>
          <w:bCs/>
          <w:sz w:val="24"/>
          <w:szCs w:val="24"/>
        </w:rPr>
        <w:t>ΚΕΦΑΛΑΙΟ 3: Η ΟΡΓΑΝΩΣΗ ΤΗΣ ΠΟΛΙΤΕΙΑΣ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 xml:space="preserve">§3.1, §3.3, §3.6 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80D8A">
        <w:rPr>
          <w:rFonts w:eastAsia="Times New Roman" w:cs="Times New Roman"/>
          <w:b/>
          <w:bCs/>
          <w:sz w:val="24"/>
          <w:szCs w:val="24"/>
        </w:rPr>
        <w:t xml:space="preserve">ΚΕΦΑΛΑΙΟ 4:Η ΛΕΙΤΟΥΡΓΙΑ ΤΗΣ ΠΟΛΙΤΕΙΑΣ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 xml:space="preserve">§4.1, §4.2 (μόνο: 4.2.1 4.2.2), §4.3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80D8A">
        <w:rPr>
          <w:rFonts w:eastAsia="Times New Roman" w:cs="Times New Roman"/>
          <w:b/>
          <w:bCs/>
          <w:sz w:val="24"/>
          <w:szCs w:val="24"/>
        </w:rPr>
        <w:t xml:space="preserve">ΚΕΦΑΛΑΙΟ 5: ΣΧΕΣΕΙΣ ΠΟΛΙΤΕΙΑΣ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 xml:space="preserve">§5.6, (μόνο: 5.6.1)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80D8A">
        <w:rPr>
          <w:rFonts w:eastAsia="Times New Roman" w:cs="Times New Roman"/>
          <w:b/>
          <w:bCs/>
          <w:sz w:val="24"/>
          <w:szCs w:val="24"/>
        </w:rPr>
        <w:t xml:space="preserve">ΚΕΦΑΛΑΙΟ 7: Η ΕΛΛΗΝΙΚΗ ΟΙΚΟΝΟΜΙΑ </w:t>
      </w:r>
    </w:p>
    <w:p w:rsidR="00180D8A" w:rsidRPr="00180D8A" w:rsidRDefault="00180D8A" w:rsidP="00180D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 xml:space="preserve">§7.1 (μόνο: 7.1.1) </w:t>
      </w:r>
    </w:p>
    <w:p w:rsidR="00180D8A" w:rsidRPr="00180D8A" w:rsidRDefault="00180D8A" w:rsidP="00180D8A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80D8A">
        <w:rPr>
          <w:rFonts w:eastAsia="Times New Roman" w:cs="Times New Roman"/>
          <w:b/>
          <w:sz w:val="24"/>
          <w:szCs w:val="24"/>
        </w:rPr>
        <w:t>ΚΕΦΑΛΑΙΟ 8:ΘΕΣΜΟΙ ΚΑΙ ΠΟΛΙΤΙΚΕΣ ΤΗΣ Ε.Ε.</w:t>
      </w:r>
    </w:p>
    <w:p w:rsidR="00180D8A" w:rsidRPr="00180D8A" w:rsidRDefault="00180D8A" w:rsidP="00180D8A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180D8A">
        <w:rPr>
          <w:rFonts w:eastAsia="Times New Roman" w:cs="Times New Roman"/>
          <w:bCs/>
          <w:sz w:val="24"/>
          <w:szCs w:val="24"/>
        </w:rPr>
        <w:t xml:space="preserve">§8.1 </w:t>
      </w:r>
    </w:p>
    <w:p w:rsidR="00180D8A" w:rsidRDefault="00180D8A" w:rsidP="007C7606">
      <w:pPr>
        <w:rPr>
          <w:rFonts w:eastAsia="Times New Roman" w:cs="Arial"/>
          <w:b/>
          <w:bCs/>
          <w:iCs/>
          <w:color w:val="002060"/>
          <w:sz w:val="28"/>
          <w:szCs w:val="24"/>
        </w:rPr>
      </w:pPr>
    </w:p>
    <w:p w:rsidR="007C7606" w:rsidRPr="007C7606" w:rsidRDefault="007C7606" w:rsidP="007C7606">
      <w:pPr>
        <w:rPr>
          <w:rFonts w:eastAsia="Times New Roman" w:cs="Arial"/>
          <w:b/>
          <w:bCs/>
          <w:iCs/>
          <w:color w:val="002060"/>
          <w:sz w:val="28"/>
          <w:szCs w:val="24"/>
        </w:rPr>
      </w:pPr>
      <w:r w:rsidRPr="007C7606">
        <w:rPr>
          <w:rFonts w:eastAsia="Times New Roman" w:cs="Arial"/>
          <w:b/>
          <w:bCs/>
          <w:iCs/>
          <w:color w:val="002060"/>
          <w:sz w:val="28"/>
          <w:szCs w:val="24"/>
        </w:rPr>
        <w:t>Τρόπος εξέτασης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 xml:space="preserve">Για </w:t>
      </w:r>
      <w:r w:rsidR="00180D8A">
        <w:rPr>
          <w:rFonts w:cs="Arial"/>
          <w:sz w:val="24"/>
          <w:szCs w:val="24"/>
        </w:rPr>
        <w:t>το μάθημα</w:t>
      </w:r>
      <w:bookmarkStart w:id="0" w:name="_GoBack"/>
      <w:bookmarkEnd w:id="0"/>
      <w:r w:rsidRPr="00FA6672">
        <w:rPr>
          <w:rFonts w:cs="Arial"/>
          <w:sz w:val="24"/>
          <w:szCs w:val="24"/>
        </w:rPr>
        <w:t xml:space="preserve"> Πολιτική Παιδεία η εξέταση περιλαμβάνει δύο ομάδες θεμάτων: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>α) Η πρώτη ομάδα αποτελείται από δύο θέματα με ερωτήσεις διαφόρων τύπων, με τις οποίες ελέγχεται τόσο η κατοχή των αναγκαίων γνωστικών στοιχείων όσο και η κατανόησή τους. Κάθε ένα από τα δύο θέματα περιέχει ερωτήσεις διαβαθμισμένης δυσκολίας.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 xml:space="preserve">Το πρώτο θέμα περιλαμβάνει τρεις (3) ερωτήσεις αντικειμενικού τύπου και βαθμολογείται με είκοσι πέντε (25) μονάδες. Ειδικότερα, περιλαμβάνει: μία ερώτηση με πέντε (5) </w:t>
      </w:r>
      <w:proofErr w:type="spellStart"/>
      <w:r w:rsidRPr="00FA6672">
        <w:rPr>
          <w:rFonts w:cs="Arial"/>
          <w:sz w:val="24"/>
          <w:szCs w:val="24"/>
        </w:rPr>
        <w:t>υποερωτήματα</w:t>
      </w:r>
      <w:proofErr w:type="spellEnd"/>
      <w:r w:rsidRPr="00FA6672">
        <w:rPr>
          <w:rFonts w:cs="Arial"/>
          <w:sz w:val="24"/>
          <w:szCs w:val="24"/>
        </w:rPr>
        <w:t xml:space="preserve"> Σωστού-Λάθους (5Χ3=15 Μονάδες) και δύο ερωτήσεις πολλαπλής επιλογής, που καθεμία βαθμολογείται με πέντε (5) Μονάδες (5Χ2=10 Μονάδες). 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>Το δεύτερο θέμα περιλαμβάνει δύο (2) ερωτήσεις σύντομης απάντησης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>β) Η δεύτερη ομάδα περιλαμβάνει δύο θέματα με ερωτήσεις με τις οποίες ελέγχεται η ικανότητα συνθετικής και κριτικής ανάλυσης και εφαρμογής στην καθημερινή πράξη των γνώσεων που απέκτησαν οι μαθητές. Κάθε ένα από τα δύο θέματα περιέχει δύο ερωτήσεις διαβαθμισμένης δυσκολίας.</w:t>
      </w:r>
    </w:p>
    <w:p w:rsidR="00FA6672" w:rsidRPr="00FA6672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lastRenderedPageBreak/>
        <w:t>Το πρώτο θέμα περιλαμβάνει δύο (2) ερωτήσεις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p w:rsidR="00DF2285" w:rsidRPr="006B3F59" w:rsidRDefault="00FA6672" w:rsidP="00401BC3">
      <w:pPr>
        <w:jc w:val="both"/>
        <w:rPr>
          <w:rFonts w:cs="Arial"/>
          <w:sz w:val="24"/>
          <w:szCs w:val="24"/>
        </w:rPr>
      </w:pPr>
      <w:r w:rsidRPr="00FA6672">
        <w:rPr>
          <w:rFonts w:cs="Arial"/>
          <w:sz w:val="24"/>
          <w:szCs w:val="24"/>
        </w:rPr>
        <w:t>Το δεύτερο θέμα περιλαμβάνει δύο (2) ερωτήσεις και βαθμολογείται με είκοσι πέντε (25) μονάδες. Η πρώτη ερώτηση βαθμολογείται με δεκατρείς (13) μονάδες και η δεύτερη με δώδεκα (12) μονάδες.</w:t>
      </w:r>
    </w:p>
    <w:sectPr w:rsidR="00DF2285" w:rsidRPr="006B3F59" w:rsidSect="00401BC3">
      <w:footerReference w:type="default" r:id="rId9"/>
      <w:pgSz w:w="11906" w:h="16838"/>
      <w:pgMar w:top="567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2E" w:rsidRDefault="00F4392E" w:rsidP="0075731B">
      <w:pPr>
        <w:spacing w:after="0" w:line="240" w:lineRule="auto"/>
      </w:pPr>
      <w:r>
        <w:separator/>
      </w:r>
    </w:p>
  </w:endnote>
  <w:endnote w:type="continuationSeparator" w:id="0">
    <w:p w:rsidR="00F4392E" w:rsidRDefault="00F4392E" w:rsidP="0075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449732"/>
      <w:docPartObj>
        <w:docPartGallery w:val="Page Numbers (Bottom of Page)"/>
        <w:docPartUnique/>
      </w:docPartObj>
    </w:sdtPr>
    <w:sdtEndPr>
      <w:rPr>
        <w:b/>
        <w:color w:val="002060"/>
      </w:rPr>
    </w:sdtEndPr>
    <w:sdtContent>
      <w:p w:rsidR="0075731B" w:rsidRPr="00AF4A1E" w:rsidRDefault="00AF4A1E">
        <w:pPr>
          <w:pStyle w:val="a7"/>
          <w:jc w:val="center"/>
          <w:rPr>
            <w:b/>
            <w:color w:val="002060"/>
          </w:rPr>
        </w:pPr>
        <w:r w:rsidRPr="00AF4A1E">
          <w:rPr>
            <w:b/>
            <w:color w:val="002060"/>
          </w:rPr>
          <w:t>ΦΙΛΕΚΠΑΙΔΕΥΤΙΚΗ ΕΤΑΙΡΕΙΑ – Α΄ ΑΡΣΑΚΕΙΟ ΓΕΝΙΚΟ ΛΥΚΕΙΟ ΨΥΧΙΚΟΥ</w:t>
        </w:r>
        <w:r w:rsidRPr="00AF4A1E">
          <w:rPr>
            <w:b/>
            <w:color w:val="002060"/>
          </w:rPr>
          <w:tab/>
          <w:t xml:space="preserve">  </w:t>
        </w:r>
        <w:r w:rsidR="0075731B" w:rsidRPr="00AF4A1E">
          <w:rPr>
            <w:b/>
            <w:color w:val="002060"/>
          </w:rPr>
          <w:fldChar w:fldCharType="begin"/>
        </w:r>
        <w:r w:rsidR="0075731B" w:rsidRPr="00AF4A1E">
          <w:rPr>
            <w:b/>
            <w:color w:val="002060"/>
          </w:rPr>
          <w:instrText>PAGE   \* MERGEFORMAT</w:instrText>
        </w:r>
        <w:r w:rsidR="0075731B" w:rsidRPr="00AF4A1E">
          <w:rPr>
            <w:b/>
            <w:color w:val="002060"/>
          </w:rPr>
          <w:fldChar w:fldCharType="separate"/>
        </w:r>
        <w:r w:rsidR="00180D8A">
          <w:rPr>
            <w:b/>
            <w:noProof/>
            <w:color w:val="002060"/>
          </w:rPr>
          <w:t>1</w:t>
        </w:r>
        <w:r w:rsidR="0075731B" w:rsidRPr="00AF4A1E">
          <w:rPr>
            <w:b/>
            <w:color w:val="002060"/>
          </w:rPr>
          <w:fldChar w:fldCharType="end"/>
        </w:r>
      </w:p>
    </w:sdtContent>
  </w:sdt>
  <w:p w:rsidR="0075731B" w:rsidRPr="00AF4A1E" w:rsidRDefault="0075731B" w:rsidP="0075731B">
    <w:pPr>
      <w:pStyle w:val="a7"/>
      <w:jc w:val="center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2E" w:rsidRDefault="00F4392E" w:rsidP="0075731B">
      <w:pPr>
        <w:spacing w:after="0" w:line="240" w:lineRule="auto"/>
      </w:pPr>
      <w:r>
        <w:separator/>
      </w:r>
    </w:p>
  </w:footnote>
  <w:footnote w:type="continuationSeparator" w:id="0">
    <w:p w:rsidR="00F4392E" w:rsidRDefault="00F4392E" w:rsidP="0075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4D5"/>
    <w:multiLevelType w:val="hybridMultilevel"/>
    <w:tmpl w:val="98A6A722"/>
    <w:lvl w:ilvl="0" w:tplc="40E02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EC9C7A">
      <w:numFmt w:val="none"/>
      <w:lvlText w:val=""/>
      <w:lvlJc w:val="left"/>
      <w:pPr>
        <w:tabs>
          <w:tab w:val="num" w:pos="720"/>
        </w:tabs>
      </w:pPr>
    </w:lvl>
    <w:lvl w:ilvl="2" w:tplc="A52055BA">
      <w:numFmt w:val="none"/>
      <w:lvlText w:val=""/>
      <w:lvlJc w:val="left"/>
      <w:pPr>
        <w:tabs>
          <w:tab w:val="num" w:pos="720"/>
        </w:tabs>
      </w:pPr>
    </w:lvl>
    <w:lvl w:ilvl="3" w:tplc="1F3474F6">
      <w:numFmt w:val="none"/>
      <w:lvlText w:val=""/>
      <w:lvlJc w:val="left"/>
      <w:pPr>
        <w:tabs>
          <w:tab w:val="num" w:pos="720"/>
        </w:tabs>
      </w:pPr>
    </w:lvl>
    <w:lvl w:ilvl="4" w:tplc="A498E730">
      <w:numFmt w:val="none"/>
      <w:lvlText w:val=""/>
      <w:lvlJc w:val="left"/>
      <w:pPr>
        <w:tabs>
          <w:tab w:val="num" w:pos="720"/>
        </w:tabs>
      </w:pPr>
    </w:lvl>
    <w:lvl w:ilvl="5" w:tplc="A732D5B4">
      <w:numFmt w:val="none"/>
      <w:lvlText w:val=""/>
      <w:lvlJc w:val="left"/>
      <w:pPr>
        <w:tabs>
          <w:tab w:val="num" w:pos="720"/>
        </w:tabs>
      </w:pPr>
    </w:lvl>
    <w:lvl w:ilvl="6" w:tplc="D878EF18">
      <w:numFmt w:val="none"/>
      <w:lvlText w:val=""/>
      <w:lvlJc w:val="left"/>
      <w:pPr>
        <w:tabs>
          <w:tab w:val="num" w:pos="720"/>
        </w:tabs>
      </w:pPr>
    </w:lvl>
    <w:lvl w:ilvl="7" w:tplc="F4DAE390">
      <w:numFmt w:val="none"/>
      <w:lvlText w:val=""/>
      <w:lvlJc w:val="left"/>
      <w:pPr>
        <w:tabs>
          <w:tab w:val="num" w:pos="720"/>
        </w:tabs>
      </w:pPr>
    </w:lvl>
    <w:lvl w:ilvl="8" w:tplc="BD40E6F4">
      <w:numFmt w:val="none"/>
      <w:lvlText w:val=""/>
      <w:lvlJc w:val="left"/>
      <w:pPr>
        <w:tabs>
          <w:tab w:val="num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A"/>
    <w:rsid w:val="00002345"/>
    <w:rsid w:val="000038C6"/>
    <w:rsid w:val="00030446"/>
    <w:rsid w:val="000769E6"/>
    <w:rsid w:val="000A6E01"/>
    <w:rsid w:val="000B04DD"/>
    <w:rsid w:val="000D6A89"/>
    <w:rsid w:val="000E5A1B"/>
    <w:rsid w:val="000E7987"/>
    <w:rsid w:val="00152787"/>
    <w:rsid w:val="00161FC3"/>
    <w:rsid w:val="0017733C"/>
    <w:rsid w:val="00180D8A"/>
    <w:rsid w:val="001A0ED5"/>
    <w:rsid w:val="0022178F"/>
    <w:rsid w:val="002425C1"/>
    <w:rsid w:val="002603E0"/>
    <w:rsid w:val="00260C8B"/>
    <w:rsid w:val="00291BEB"/>
    <w:rsid w:val="002A60D3"/>
    <w:rsid w:val="002C58FC"/>
    <w:rsid w:val="002D1290"/>
    <w:rsid w:val="002D7803"/>
    <w:rsid w:val="00324598"/>
    <w:rsid w:val="00340756"/>
    <w:rsid w:val="003424AA"/>
    <w:rsid w:val="00355DC9"/>
    <w:rsid w:val="00390B10"/>
    <w:rsid w:val="00394720"/>
    <w:rsid w:val="003E3DD8"/>
    <w:rsid w:val="003F6578"/>
    <w:rsid w:val="003F7949"/>
    <w:rsid w:val="00401BC3"/>
    <w:rsid w:val="004128A1"/>
    <w:rsid w:val="00431067"/>
    <w:rsid w:val="00440CD9"/>
    <w:rsid w:val="00445866"/>
    <w:rsid w:val="004A77A8"/>
    <w:rsid w:val="004B5FD8"/>
    <w:rsid w:val="00503C26"/>
    <w:rsid w:val="005075E0"/>
    <w:rsid w:val="005230E2"/>
    <w:rsid w:val="00530463"/>
    <w:rsid w:val="005331F4"/>
    <w:rsid w:val="0053630B"/>
    <w:rsid w:val="005468DE"/>
    <w:rsid w:val="00567C5B"/>
    <w:rsid w:val="00591A14"/>
    <w:rsid w:val="00592B99"/>
    <w:rsid w:val="005D04DD"/>
    <w:rsid w:val="0063352E"/>
    <w:rsid w:val="00650C3B"/>
    <w:rsid w:val="00686E46"/>
    <w:rsid w:val="006A068C"/>
    <w:rsid w:val="006A3D4C"/>
    <w:rsid w:val="006B3F59"/>
    <w:rsid w:val="0075731B"/>
    <w:rsid w:val="00775928"/>
    <w:rsid w:val="007835F3"/>
    <w:rsid w:val="00793713"/>
    <w:rsid w:val="00795907"/>
    <w:rsid w:val="007C6200"/>
    <w:rsid w:val="007C7606"/>
    <w:rsid w:val="007D065E"/>
    <w:rsid w:val="00835762"/>
    <w:rsid w:val="00837EA1"/>
    <w:rsid w:val="00871BA0"/>
    <w:rsid w:val="00894557"/>
    <w:rsid w:val="009243ED"/>
    <w:rsid w:val="009758A3"/>
    <w:rsid w:val="009B5D1D"/>
    <w:rsid w:val="00A05A58"/>
    <w:rsid w:val="00A25242"/>
    <w:rsid w:val="00A5756A"/>
    <w:rsid w:val="00A81161"/>
    <w:rsid w:val="00A82862"/>
    <w:rsid w:val="00A90A28"/>
    <w:rsid w:val="00A932DB"/>
    <w:rsid w:val="00AA143C"/>
    <w:rsid w:val="00AE7AA7"/>
    <w:rsid w:val="00AF4A1E"/>
    <w:rsid w:val="00B109D5"/>
    <w:rsid w:val="00B474D5"/>
    <w:rsid w:val="00B6364F"/>
    <w:rsid w:val="00B95027"/>
    <w:rsid w:val="00B96A25"/>
    <w:rsid w:val="00C14112"/>
    <w:rsid w:val="00C174F7"/>
    <w:rsid w:val="00C5666F"/>
    <w:rsid w:val="00C5786A"/>
    <w:rsid w:val="00C65E6A"/>
    <w:rsid w:val="00C710CA"/>
    <w:rsid w:val="00C73430"/>
    <w:rsid w:val="00C76650"/>
    <w:rsid w:val="00D156D2"/>
    <w:rsid w:val="00D3287F"/>
    <w:rsid w:val="00D45FEE"/>
    <w:rsid w:val="00D96972"/>
    <w:rsid w:val="00DD5845"/>
    <w:rsid w:val="00DE4818"/>
    <w:rsid w:val="00DE7321"/>
    <w:rsid w:val="00DF2285"/>
    <w:rsid w:val="00E3583A"/>
    <w:rsid w:val="00E37B5A"/>
    <w:rsid w:val="00E66271"/>
    <w:rsid w:val="00E81154"/>
    <w:rsid w:val="00E84A4E"/>
    <w:rsid w:val="00EC6534"/>
    <w:rsid w:val="00ED2642"/>
    <w:rsid w:val="00EE0F9C"/>
    <w:rsid w:val="00EF4FC4"/>
    <w:rsid w:val="00F21BAD"/>
    <w:rsid w:val="00F4392E"/>
    <w:rsid w:val="00F80DDD"/>
    <w:rsid w:val="00F953D0"/>
    <w:rsid w:val="00FA6672"/>
    <w:rsid w:val="00FA69C7"/>
    <w:rsid w:val="00FC57A4"/>
    <w:rsid w:val="00FD79C2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 Char3"/>
    <w:basedOn w:val="a"/>
    <w:next w:val="a"/>
    <w:link w:val="2Char"/>
    <w:qFormat/>
    <w:rsid w:val="002D129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6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4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2425C1"/>
    <w:rPr>
      <w:b/>
      <w:bCs/>
    </w:rPr>
  </w:style>
  <w:style w:type="paragraph" w:styleId="a4">
    <w:name w:val="No Spacing"/>
    <w:uiPriority w:val="1"/>
    <w:qFormat/>
    <w:rsid w:val="001773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3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aliases w:val=" Char3 Char"/>
    <w:basedOn w:val="a0"/>
    <w:link w:val="2"/>
    <w:rsid w:val="002D12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D156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5731B"/>
  </w:style>
  <w:style w:type="paragraph" w:styleId="a7">
    <w:name w:val="footer"/>
    <w:basedOn w:val="a"/>
    <w:link w:val="Char0"/>
    <w:uiPriority w:val="99"/>
    <w:unhideWhenUsed/>
    <w:rsid w:val="0075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5731B"/>
  </w:style>
  <w:style w:type="paragraph" w:styleId="a8">
    <w:name w:val="Balloon Text"/>
    <w:basedOn w:val="a"/>
    <w:link w:val="Char1"/>
    <w:uiPriority w:val="99"/>
    <w:semiHidden/>
    <w:unhideWhenUsed/>
    <w:rsid w:val="0075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BFC9C-ACAF-4B74-9FC0-E6547F57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Α' Γενικό Λύκειο Εκάλης 4</cp:lastModifiedBy>
  <cp:revision>2</cp:revision>
  <dcterms:created xsi:type="dcterms:W3CDTF">2016-04-20T08:09:00Z</dcterms:created>
  <dcterms:modified xsi:type="dcterms:W3CDTF">2016-04-20T08:09:00Z</dcterms:modified>
</cp:coreProperties>
</file>